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南通农副产品物流有限公司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掌上营业厅出口防火墙、服务器</w:t>
      </w:r>
      <w:r>
        <w:rPr>
          <w:rFonts w:hint="eastAsia"/>
          <w:b/>
          <w:sz w:val="32"/>
          <w:szCs w:val="32"/>
        </w:rPr>
        <w:t>采购比质比价单</w:t>
      </w:r>
    </w:p>
    <w:p/>
    <w:tbl>
      <w:tblPr>
        <w:tblStyle w:val="5"/>
        <w:tblW w:w="11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981"/>
        <w:gridCol w:w="969"/>
        <w:gridCol w:w="5509"/>
        <w:gridCol w:w="668"/>
        <w:gridCol w:w="723"/>
        <w:gridCol w:w="813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品牌</w:t>
            </w:r>
          </w:p>
        </w:tc>
        <w:tc>
          <w:tcPr>
            <w:tcW w:w="5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产品最低配置要求及技术参数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单价(元)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防火墙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H3C、深信服、华为</w:t>
            </w:r>
          </w:p>
        </w:tc>
        <w:tc>
          <w:tcPr>
            <w:tcW w:w="55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性能参数：网络吞吐量：4G，防病毒吞吐量：500M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并发连接数：100万，HTTP新建连接数：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1.8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;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硬件参数：规格：1U，内存大小：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G，硬盘容量：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G SSD，电源：单电源，接口：8千兆电口+2千兆光口SFP。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部署模式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实现路由模式、透明（网桥）模式、混合模式。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路由实现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实现静态路由、策略路由、RIP、OSPF、BGP等路由协议。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NAT功能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实现一对一、多对一、多对多等多种形式的NAT，实现DNS、FTP、H.323等多种NAT ALG功能。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SSL VPN最大用户数（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本次不开通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）：40，IPSec VPN 最大接入数：200。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防病毒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功能（需开通）：支持在线升级或者离线升级；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入侵防御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（需开通）：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支持基于对包括但不限于操作系统、网络设备、办公软件、网页服务等保护对象的入侵防御策略，支持基于对漏洞、恶意文件、信息收集类攻击等的攻击分类的防护策略，支持基于服务器、客户端的防护策略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实现对黑客攻击、蠕虫/病毒、木马、恶意代码、间谍软件/广告软件等攻击的防御，实现缓冲区溢出、SQL注入、IDS/IPS逃逸等攻击的防御，实现攻击特征库的分类。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DDoS防护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能够防范DOS/DDOS攻击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产品质保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三年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;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、病毒库、特征码等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升级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三年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（支持在线升级或者离线升级）；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厂家工程师上门服务三年；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服务器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ThinkServer、DELL、H3C</w:t>
            </w:r>
          </w:p>
        </w:tc>
        <w:tc>
          <w:tcPr>
            <w:tcW w:w="55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外型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2U机架式服务器，配置原厂导轨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处理器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实配≥2颗Intel 至强4310 (2.1GHz/12核)处理器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内存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实配≥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64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GB DDR4内存，可扩展≥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个内存插槽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硬盘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实配≥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*1T SAS 10K硬盘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磁盘阵列卡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配置独立Raid阵列卡，支持RAID0/1/10/5/6/50/60，≥2GB缓存，支持缓存数据保护； 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PCIE插槽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ab/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支持≥1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个PCIe 4.0插槽；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网卡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配置≥4个10/100/1000M-BaseT 以太网接口；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冗余性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实配双电源、冗余风扇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可管理性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配置≥1Gb独立的远程管理控制端口，配置虚拟KVM功能, 可实现远程的开机、关机、重启、更新Firmware、虚拟光驱、虚拟文件夹等操作；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整机质保三年；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厂家工程师上门服务三年；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台</w:t>
            </w:r>
            <w:bookmarkStart w:id="0" w:name="_GoBack"/>
            <w:bookmarkEnd w:id="0"/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可抵扣增值税</w:t>
            </w:r>
          </w:p>
        </w:tc>
        <w:tc>
          <w:tcPr>
            <w:tcW w:w="647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81" w:type="dxa"/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647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/>
    <w:p>
      <w:pPr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报价说明：</w:t>
      </w:r>
    </w:p>
    <w:p>
      <w:pPr>
        <w:pStyle w:val="10"/>
        <w:numPr>
          <w:ilvl w:val="0"/>
          <w:numId w:val="0"/>
        </w:numPr>
        <w:ind w:left="315"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报价供应商要求：营业执照的经营范围需含以上设备及配件销售,具备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实施安装、维护以上设备能力</w:t>
      </w:r>
      <w:r>
        <w:rPr>
          <w:rFonts w:hint="eastAsia" w:ascii="宋体" w:hAnsi="宋体" w:eastAsia="宋体" w:cs="宋体"/>
          <w:sz w:val="28"/>
          <w:szCs w:val="28"/>
        </w:rPr>
        <w:t>，并提供营业执照盖章复印件。</w:t>
      </w:r>
    </w:p>
    <w:p>
      <w:pPr>
        <w:pStyle w:val="10"/>
        <w:numPr>
          <w:ilvl w:val="0"/>
          <w:numId w:val="0"/>
        </w:numPr>
        <w:ind w:left="315"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报价单需盖章、密封，在2022年1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点前面交到：南通农副产品物流有限公司（南通市崇川区崇川路777号，服务楼3号楼2楼信息中心，联系人张春明:13306292031）。</w:t>
      </w:r>
    </w:p>
    <w:p>
      <w:pPr>
        <w:pStyle w:val="10"/>
        <w:numPr>
          <w:ilvl w:val="0"/>
          <w:numId w:val="0"/>
        </w:numPr>
        <w:ind w:left="315" w:leftChars="0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有效报价单合计价最低报价为最终供货单位，价格含可抵扣增值税税金、运输等一切费用，该价格有效期一年（从公告提交比质比价单截止之日起计算）；报价单位必须报全全部配件产品，出现选择性报价、空项、漏项、型号品牌报价错误的，为无效报价，取消该公司比质比价资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10"/>
        <w:numPr>
          <w:ilvl w:val="0"/>
          <w:numId w:val="0"/>
        </w:numPr>
        <w:ind w:left="315" w:leftChars="0"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sz w:val="28"/>
          <w:szCs w:val="28"/>
        </w:rPr>
        <w:t>售后服务要求: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需与掌上营业厅软件开发商联合调试，确保整个系统运行正常。</w:t>
      </w:r>
      <w:r>
        <w:rPr>
          <w:rFonts w:hint="eastAsia" w:ascii="宋体" w:hAnsi="宋体" w:eastAsia="宋体" w:cs="宋体"/>
          <w:b/>
          <w:sz w:val="28"/>
          <w:szCs w:val="28"/>
        </w:rPr>
        <w:t>需要求中标单位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在质保期内</w:t>
      </w:r>
      <w:r>
        <w:rPr>
          <w:rFonts w:hint="eastAsia" w:ascii="宋体" w:hAnsi="宋体" w:eastAsia="宋体" w:cs="宋体"/>
          <w:b/>
          <w:sz w:val="28"/>
          <w:szCs w:val="28"/>
        </w:rPr>
        <w:t>提供7*24小时售后响应(提供工程师全天候手机号码),业主有权随时针对上述要求做实际应急演练，如不能按要求响应，业主有权扣除相应货款或者尾款;请报价单位审慎考虑后再进行报价!</w:t>
      </w:r>
    </w:p>
    <w:p>
      <w:pPr>
        <w:pStyle w:val="10"/>
        <w:numPr>
          <w:ilvl w:val="0"/>
          <w:numId w:val="0"/>
        </w:numPr>
        <w:ind w:left="315" w:leftChars="0"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本项目要求质保三年。</w:t>
      </w:r>
      <w:r>
        <w:rPr>
          <w:rFonts w:hint="eastAsia" w:ascii="宋体" w:hAnsi="宋体" w:eastAsia="宋体" w:cs="宋体"/>
          <w:b/>
          <w:sz w:val="28"/>
          <w:szCs w:val="28"/>
        </w:rPr>
        <w:t>本项目在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联调完毕，并</w:t>
      </w:r>
      <w:r>
        <w:rPr>
          <w:rFonts w:hint="eastAsia" w:ascii="宋体" w:hAnsi="宋体" w:eastAsia="宋体" w:cs="宋体"/>
          <w:b/>
          <w:sz w:val="28"/>
          <w:szCs w:val="28"/>
        </w:rPr>
        <w:t>试运行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两</w:t>
      </w:r>
      <w:r>
        <w:rPr>
          <w:rFonts w:hint="eastAsia" w:ascii="宋体" w:hAnsi="宋体" w:eastAsia="宋体" w:cs="宋体"/>
          <w:b/>
          <w:sz w:val="28"/>
          <w:szCs w:val="28"/>
        </w:rPr>
        <w:t>月后，组织验收，支付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至</w:t>
      </w:r>
      <w:r>
        <w:rPr>
          <w:rFonts w:hint="eastAsia" w:ascii="宋体" w:hAnsi="宋体" w:eastAsia="宋体" w:cs="宋体"/>
          <w:b/>
          <w:sz w:val="28"/>
          <w:szCs w:val="28"/>
        </w:rPr>
        <w:t>合同款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85</w:t>
      </w:r>
      <w:r>
        <w:rPr>
          <w:rFonts w:hint="eastAsia" w:ascii="宋体" w:hAnsi="宋体" w:eastAsia="宋体" w:cs="宋体"/>
          <w:b/>
          <w:sz w:val="28"/>
          <w:szCs w:val="28"/>
        </w:rPr>
        <w:t>%，其余1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8"/>
          <w:szCs w:val="28"/>
        </w:rPr>
        <w:t>%待质保期满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（从验收合格之日起计）一年、两年、三年</w:t>
      </w:r>
      <w:r>
        <w:rPr>
          <w:rFonts w:hint="eastAsia" w:ascii="宋体" w:hAnsi="宋体" w:eastAsia="宋体" w:cs="宋体"/>
          <w:b/>
          <w:sz w:val="28"/>
          <w:szCs w:val="28"/>
        </w:rPr>
        <w:t>后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各</w:t>
      </w:r>
      <w:r>
        <w:rPr>
          <w:rFonts w:hint="eastAsia" w:ascii="宋体" w:hAnsi="宋体" w:eastAsia="宋体" w:cs="宋体"/>
          <w:b/>
          <w:sz w:val="28"/>
          <w:szCs w:val="28"/>
        </w:rPr>
        <w:t>无息支付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5%</w:t>
      </w:r>
      <w:r>
        <w:rPr>
          <w:rFonts w:hint="eastAsia" w:ascii="宋体" w:hAnsi="宋体" w:eastAsia="宋体" w:cs="宋体"/>
          <w:b/>
          <w:sz w:val="28"/>
          <w:szCs w:val="28"/>
        </w:rPr>
        <w:t>；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双方需签订采购合同。</w:t>
      </w:r>
    </w:p>
    <w:p>
      <w:pPr>
        <w:pStyle w:val="10"/>
        <w:numPr>
          <w:ilvl w:val="0"/>
          <w:numId w:val="0"/>
        </w:numPr>
        <w:ind w:left="315" w:leftChars="0"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b/>
          <w:sz w:val="28"/>
          <w:szCs w:val="28"/>
        </w:rPr>
        <w:t>本项目合计价最高限价为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90000</w:t>
      </w:r>
      <w:r>
        <w:rPr>
          <w:rFonts w:hint="eastAsia" w:ascii="宋体" w:hAnsi="宋体" w:eastAsia="宋体" w:cs="宋体"/>
          <w:b/>
          <w:sz w:val="28"/>
          <w:szCs w:val="28"/>
        </w:rPr>
        <w:t>元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(不含)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。</w:t>
      </w:r>
    </w:p>
    <w:p>
      <w:pPr>
        <w:pStyle w:val="10"/>
        <w:numPr>
          <w:ilvl w:val="0"/>
          <w:numId w:val="0"/>
        </w:numPr>
        <w:ind w:left="315" w:leftChars="0" w:firstLine="562" w:firstLineChars="200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b/>
          <w:sz w:val="28"/>
          <w:szCs w:val="28"/>
        </w:rPr>
        <w:t>所提供配件必须按照品牌要求，提供原厂正品（我公司可以以任何理由要求中标单位提供相应证明材料），否则我公司将取消该公司所有中标配件供货资格，并保留取消下一年度参加我公司各项比质比价、询价、招标活动的权利。其相应配件供货资格顺延给次低报价单位，不再进行比质比价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。</w:t>
      </w:r>
    </w:p>
    <w:p>
      <w:pPr>
        <w:pStyle w:val="10"/>
        <w:numPr>
          <w:ilvl w:val="0"/>
          <w:numId w:val="0"/>
        </w:numPr>
        <w:ind w:left="315" w:leftChars="0"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b/>
          <w:sz w:val="28"/>
          <w:szCs w:val="28"/>
        </w:rPr>
        <w:t>请报价单位审慎考虑各配件价格波动因素，确保在一年供货周期内(自本比质比价提交截止日期起)按照中标价格提供我公司要求数量的设备及配件产品，如无法按照我方要求供货，则我公司将取消该公司所有中标配件供货资格，并保留取消下一年度参加我公司各项比质比价、询价、招标活动的权利。其相应配件供货资格顺延给次低报价单位，不再进行比质比价。</w:t>
      </w:r>
    </w:p>
    <w:p>
      <w:pPr>
        <w:pStyle w:val="10"/>
        <w:numPr>
          <w:ilvl w:val="0"/>
          <w:numId w:val="0"/>
        </w:numPr>
        <w:ind w:left="315" w:leftChars="0"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b/>
          <w:sz w:val="28"/>
          <w:szCs w:val="28"/>
        </w:rPr>
        <w:t>最终解释权归南通农副产品物流有限公司所有。</w:t>
      </w:r>
    </w:p>
    <w:p/>
    <w:p>
      <w:pPr>
        <w:ind w:firstLine="3500" w:firstLineChars="1250"/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报价单位盖章：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jk4MGJlMDQ3OTg0N2IwMWNkNmZmOTIzMWQzOTkifQ=="/>
  </w:docVars>
  <w:rsids>
    <w:rsidRoot w:val="00CA6CFD"/>
    <w:rsid w:val="00015806"/>
    <w:rsid w:val="000221FF"/>
    <w:rsid w:val="000355F0"/>
    <w:rsid w:val="00035D43"/>
    <w:rsid w:val="0005382D"/>
    <w:rsid w:val="00063876"/>
    <w:rsid w:val="000760E2"/>
    <w:rsid w:val="000B4B32"/>
    <w:rsid w:val="000C757F"/>
    <w:rsid w:val="000D588A"/>
    <w:rsid w:val="000E64D5"/>
    <w:rsid w:val="000E6B2C"/>
    <w:rsid w:val="00132398"/>
    <w:rsid w:val="00135C14"/>
    <w:rsid w:val="001627C1"/>
    <w:rsid w:val="001C5A61"/>
    <w:rsid w:val="001F0A6A"/>
    <w:rsid w:val="002134B2"/>
    <w:rsid w:val="0025609D"/>
    <w:rsid w:val="002654BB"/>
    <w:rsid w:val="00270F3D"/>
    <w:rsid w:val="00276DE6"/>
    <w:rsid w:val="00290AB7"/>
    <w:rsid w:val="002A62EC"/>
    <w:rsid w:val="002B2E5A"/>
    <w:rsid w:val="002C1004"/>
    <w:rsid w:val="002D34DB"/>
    <w:rsid w:val="002E052D"/>
    <w:rsid w:val="002F498C"/>
    <w:rsid w:val="003456E3"/>
    <w:rsid w:val="003767F9"/>
    <w:rsid w:val="00397594"/>
    <w:rsid w:val="003C2361"/>
    <w:rsid w:val="0043269B"/>
    <w:rsid w:val="00450573"/>
    <w:rsid w:val="0046381F"/>
    <w:rsid w:val="00495525"/>
    <w:rsid w:val="004A74DD"/>
    <w:rsid w:val="004B0570"/>
    <w:rsid w:val="004F4A9F"/>
    <w:rsid w:val="00505878"/>
    <w:rsid w:val="00542D41"/>
    <w:rsid w:val="005455D3"/>
    <w:rsid w:val="005868B7"/>
    <w:rsid w:val="005D623E"/>
    <w:rsid w:val="005D64E8"/>
    <w:rsid w:val="00610EB7"/>
    <w:rsid w:val="006212AF"/>
    <w:rsid w:val="00663BFD"/>
    <w:rsid w:val="006845FB"/>
    <w:rsid w:val="006864B4"/>
    <w:rsid w:val="006D5374"/>
    <w:rsid w:val="006E1015"/>
    <w:rsid w:val="006F286A"/>
    <w:rsid w:val="00713C0E"/>
    <w:rsid w:val="00722ACD"/>
    <w:rsid w:val="00742214"/>
    <w:rsid w:val="007443CD"/>
    <w:rsid w:val="007528D1"/>
    <w:rsid w:val="007841B2"/>
    <w:rsid w:val="00812906"/>
    <w:rsid w:val="0082368D"/>
    <w:rsid w:val="00844D33"/>
    <w:rsid w:val="00846EC2"/>
    <w:rsid w:val="00857862"/>
    <w:rsid w:val="0086059A"/>
    <w:rsid w:val="008D515D"/>
    <w:rsid w:val="008E564E"/>
    <w:rsid w:val="008F7DCF"/>
    <w:rsid w:val="00927B4A"/>
    <w:rsid w:val="00964EA0"/>
    <w:rsid w:val="009728B5"/>
    <w:rsid w:val="00974D9F"/>
    <w:rsid w:val="00984AEB"/>
    <w:rsid w:val="009A29FA"/>
    <w:rsid w:val="00A03666"/>
    <w:rsid w:val="00A14252"/>
    <w:rsid w:val="00A2014F"/>
    <w:rsid w:val="00A20B0E"/>
    <w:rsid w:val="00A20C8B"/>
    <w:rsid w:val="00A30D3B"/>
    <w:rsid w:val="00A32935"/>
    <w:rsid w:val="00A4540E"/>
    <w:rsid w:val="00A4559D"/>
    <w:rsid w:val="00AC1915"/>
    <w:rsid w:val="00B45960"/>
    <w:rsid w:val="00B87AB9"/>
    <w:rsid w:val="00BA7C9C"/>
    <w:rsid w:val="00C60DBA"/>
    <w:rsid w:val="00CA6CFD"/>
    <w:rsid w:val="00CB2B5E"/>
    <w:rsid w:val="00CB4096"/>
    <w:rsid w:val="00CD0DCC"/>
    <w:rsid w:val="00CD26E7"/>
    <w:rsid w:val="00D00DCB"/>
    <w:rsid w:val="00D30D7D"/>
    <w:rsid w:val="00D45BAC"/>
    <w:rsid w:val="00D51A4C"/>
    <w:rsid w:val="00D9587B"/>
    <w:rsid w:val="00DC572F"/>
    <w:rsid w:val="00DD19A2"/>
    <w:rsid w:val="00DF36A5"/>
    <w:rsid w:val="00DF50B9"/>
    <w:rsid w:val="00DF5DDF"/>
    <w:rsid w:val="00DF7491"/>
    <w:rsid w:val="00DF7840"/>
    <w:rsid w:val="00E0371E"/>
    <w:rsid w:val="00E04185"/>
    <w:rsid w:val="00E54EDD"/>
    <w:rsid w:val="00E57E3B"/>
    <w:rsid w:val="00E614CB"/>
    <w:rsid w:val="00E938B7"/>
    <w:rsid w:val="00EC02BF"/>
    <w:rsid w:val="00F44169"/>
    <w:rsid w:val="00F64682"/>
    <w:rsid w:val="00F83FE9"/>
    <w:rsid w:val="00F95C0E"/>
    <w:rsid w:val="00FB7EA3"/>
    <w:rsid w:val="0151080B"/>
    <w:rsid w:val="0234005B"/>
    <w:rsid w:val="03863A4F"/>
    <w:rsid w:val="061570E5"/>
    <w:rsid w:val="0A0106F5"/>
    <w:rsid w:val="0C207C22"/>
    <w:rsid w:val="0DD04666"/>
    <w:rsid w:val="0FA062BA"/>
    <w:rsid w:val="0FAE36AE"/>
    <w:rsid w:val="106F0166"/>
    <w:rsid w:val="12E772E4"/>
    <w:rsid w:val="136B5E9B"/>
    <w:rsid w:val="14C60571"/>
    <w:rsid w:val="18567E5D"/>
    <w:rsid w:val="1E25102C"/>
    <w:rsid w:val="1E682698"/>
    <w:rsid w:val="1E6C2189"/>
    <w:rsid w:val="1FAC553A"/>
    <w:rsid w:val="223B44F7"/>
    <w:rsid w:val="25EB7E37"/>
    <w:rsid w:val="28F60FCD"/>
    <w:rsid w:val="293715E5"/>
    <w:rsid w:val="297E0FC2"/>
    <w:rsid w:val="2E5A3DAC"/>
    <w:rsid w:val="2E70537D"/>
    <w:rsid w:val="2E7F3812"/>
    <w:rsid w:val="2F5C3B54"/>
    <w:rsid w:val="2FE06533"/>
    <w:rsid w:val="310734AC"/>
    <w:rsid w:val="31307046"/>
    <w:rsid w:val="328B133E"/>
    <w:rsid w:val="32E77BD8"/>
    <w:rsid w:val="339519F0"/>
    <w:rsid w:val="34751F41"/>
    <w:rsid w:val="356B689E"/>
    <w:rsid w:val="371716E9"/>
    <w:rsid w:val="383373FE"/>
    <w:rsid w:val="3B742225"/>
    <w:rsid w:val="3C5C5193"/>
    <w:rsid w:val="3DF553E8"/>
    <w:rsid w:val="3EE70C7C"/>
    <w:rsid w:val="3F8656AF"/>
    <w:rsid w:val="405110E1"/>
    <w:rsid w:val="43E837B0"/>
    <w:rsid w:val="4413418A"/>
    <w:rsid w:val="448F5106"/>
    <w:rsid w:val="454B2248"/>
    <w:rsid w:val="47460F19"/>
    <w:rsid w:val="4BD5286C"/>
    <w:rsid w:val="4C5572D4"/>
    <w:rsid w:val="4D32283B"/>
    <w:rsid w:val="4DEE2340"/>
    <w:rsid w:val="4FCC21D8"/>
    <w:rsid w:val="52A54EAE"/>
    <w:rsid w:val="54A61249"/>
    <w:rsid w:val="566352DA"/>
    <w:rsid w:val="575B456D"/>
    <w:rsid w:val="58B8779D"/>
    <w:rsid w:val="5AD7215D"/>
    <w:rsid w:val="5D2638CD"/>
    <w:rsid w:val="5D61566A"/>
    <w:rsid w:val="5DE0757A"/>
    <w:rsid w:val="5E0F47E0"/>
    <w:rsid w:val="60493123"/>
    <w:rsid w:val="614E0C9F"/>
    <w:rsid w:val="639D7CBB"/>
    <w:rsid w:val="65046244"/>
    <w:rsid w:val="68580655"/>
    <w:rsid w:val="69083E29"/>
    <w:rsid w:val="696A0640"/>
    <w:rsid w:val="6ADA35A3"/>
    <w:rsid w:val="6BE26BB3"/>
    <w:rsid w:val="6CAA288A"/>
    <w:rsid w:val="6E9228CF"/>
    <w:rsid w:val="704F233D"/>
    <w:rsid w:val="72F62D43"/>
    <w:rsid w:val="73006352"/>
    <w:rsid w:val="73D12C14"/>
    <w:rsid w:val="74597C2E"/>
    <w:rsid w:val="75695C4F"/>
    <w:rsid w:val="778346C4"/>
    <w:rsid w:val="77FA09C9"/>
    <w:rsid w:val="78AC47D1"/>
    <w:rsid w:val="790068CB"/>
    <w:rsid w:val="79A2271D"/>
    <w:rsid w:val="79F77CCE"/>
    <w:rsid w:val="79FC4A4F"/>
    <w:rsid w:val="7A5F5873"/>
    <w:rsid w:val="7CE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1629</Words>
  <Characters>1844</Characters>
  <Lines>8</Lines>
  <Paragraphs>2</Paragraphs>
  <TotalTime>40</TotalTime>
  <ScaleCrop>false</ScaleCrop>
  <LinksUpToDate>false</LinksUpToDate>
  <CharactersWithSpaces>1870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2017-03-23T08:16:00Z</dcterms:created>
  <dc:creator>汤洵</dc:creator>
  <cp:lastModifiedBy>1</cp:lastModifiedBy>
  <cp:lastPrinted>2022-11-21T08:19:00Z</cp:lastPrinted>
  <dcterms:modified xsi:type="dcterms:W3CDTF">2022-12-03T01:33:48Z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2F71C35B67C44F32BC2D22BAFC1A272E</vt:lpwstr>
  </property>
</Properties>
</file>